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9B0E5C" w:rsidRPr="007B21B6" w:rsidTr="00B2271E">
        <w:tc>
          <w:tcPr>
            <w:tcW w:w="9854" w:type="dxa"/>
            <w:gridSpan w:val="15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D0C87" w:rsidRPr="007B21B6" w:rsidRDefault="007D0C87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Психология </w:t>
            </w:r>
          </w:p>
          <w:p w:rsidR="009B0E5C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Весенний </w:t>
            </w:r>
            <w:r w:rsidR="009B0E5C"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2016-2017 </w:t>
            </w:r>
            <w:proofErr w:type="spellStart"/>
            <w:r w:rsidR="009B0E5C"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="009B0E5C"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9B0E5C" w:rsidRPr="007B21B6" w:rsidTr="00B2271E">
        <w:trPr>
          <w:trHeight w:val="265"/>
        </w:trPr>
        <w:tc>
          <w:tcPr>
            <w:tcW w:w="1668" w:type="dxa"/>
            <w:gridSpan w:val="2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0E5C" w:rsidRPr="007B21B6" w:rsidTr="00B2271E">
        <w:trPr>
          <w:trHeight w:val="265"/>
        </w:trPr>
        <w:tc>
          <w:tcPr>
            <w:tcW w:w="1668" w:type="dxa"/>
            <w:gridSpan w:val="2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E5C" w:rsidRPr="007B21B6" w:rsidTr="00B2271E">
        <w:tc>
          <w:tcPr>
            <w:tcW w:w="1668" w:type="dxa"/>
            <w:gridSpan w:val="2"/>
          </w:tcPr>
          <w:p w:rsidR="009B0E5C" w:rsidRPr="007B21B6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PSY</w:t>
            </w: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5204 </w:t>
            </w:r>
          </w:p>
        </w:tc>
        <w:tc>
          <w:tcPr>
            <w:tcW w:w="1842" w:type="dxa"/>
            <w:gridSpan w:val="2"/>
          </w:tcPr>
          <w:p w:rsidR="009B0E5C" w:rsidRPr="007B21B6" w:rsidRDefault="00E65868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</w:p>
        </w:tc>
        <w:tc>
          <w:tcPr>
            <w:tcW w:w="709" w:type="dxa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9B0E5C" w:rsidRPr="007B21B6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9B0E5C" w:rsidRPr="007B21B6" w:rsidRDefault="00E65868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9B0E5C" w:rsidRPr="007B21B6" w:rsidRDefault="007B21B6" w:rsidP="007B2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Для успешного усвоения курса "Психология" необходимо знакомство с дисциплинами, предшествующими изучению данного курса, такими как: "Философия", "Зоопсихология",  "Социология".  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9B0E5C" w:rsidRPr="007B21B6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Ахтаева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="00E65868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9B0E5C" w:rsidRPr="007B21B6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nadiyans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mail.ru</w:t>
            </w:r>
          </w:p>
        </w:tc>
        <w:tc>
          <w:tcPr>
            <w:tcW w:w="1701" w:type="dxa"/>
            <w:gridSpan w:val="5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9B0E5C" w:rsidRPr="007B21B6" w:rsidRDefault="007B21B6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Дом. 3948893, сот. 87775851728</w:t>
            </w:r>
          </w:p>
        </w:tc>
        <w:tc>
          <w:tcPr>
            <w:tcW w:w="1701" w:type="dxa"/>
            <w:gridSpan w:val="5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E65868" w:rsidRPr="007B21B6" w:rsidRDefault="007B21B6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5" w:type="dxa"/>
            <w:gridSpan w:val="3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7B21B6" w:rsidRPr="007B21B6" w:rsidRDefault="007B21B6" w:rsidP="00674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курса предполагает ориентацию на деятельность в качестве работника в социальной сфере. Поэтому важным и необходимым в профессиональном плане является получение знаний по дисциплинам, связанным с социальной деятельностью. Одной из таких   для бакалавров дисциплин является "Общая психология" и «Социальная психология» </w:t>
            </w:r>
          </w:p>
          <w:p w:rsidR="009B0E5C" w:rsidRPr="007B21B6" w:rsidRDefault="007B21B6" w:rsidP="00674D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В настоящее время для специалистов, работающих  в системе образования,  становится актуальным знание психологии различных возрастных групп, особенности общения,  психологии обучения и воспитания в целом.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9B0E5C" w:rsidRPr="007B21B6" w:rsidRDefault="009B0E5C" w:rsidP="007B21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B21B6" w:rsidRDefault="007B21B6" w:rsidP="007B21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Развитие психолого-педагогического творческого мышления магистрантов на основе изучения и усвоения ими знаний курса общей  психологии, формирование умений и навыков, необходимых для будущей профессиональной деятельности в качестве преподавателя высшей и средней школы.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8B5B97" w:rsidRPr="007B21B6" w:rsidRDefault="00E60EC4" w:rsidP="007B21B6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7B21B6">
              <w:rPr>
                <w:spacing w:val="-8"/>
                <w:sz w:val="24"/>
                <w:szCs w:val="24"/>
              </w:rPr>
              <w:t>з</w:t>
            </w:r>
            <w:r w:rsidR="008B5B97" w:rsidRPr="007B21B6">
              <w:rPr>
                <w:spacing w:val="-8"/>
                <w:sz w:val="24"/>
                <w:szCs w:val="24"/>
              </w:rPr>
              <w:t xml:space="preserve">нание </w:t>
            </w:r>
            <w:proofErr w:type="spellStart"/>
            <w:r w:rsidR="008B5B97" w:rsidRPr="007B21B6">
              <w:rPr>
                <w:spacing w:val="-8"/>
                <w:sz w:val="24"/>
                <w:szCs w:val="24"/>
              </w:rPr>
              <w:t>теоретико</w:t>
            </w:r>
            <w:proofErr w:type="spellEnd"/>
            <w:r w:rsidR="008B5B97" w:rsidRPr="007B21B6">
              <w:rPr>
                <w:spacing w:val="-8"/>
                <w:sz w:val="24"/>
                <w:szCs w:val="24"/>
              </w:rPr>
              <w:t>–методологическ</w:t>
            </w:r>
            <w:r w:rsidRPr="007B21B6">
              <w:rPr>
                <w:spacing w:val="-8"/>
                <w:sz w:val="24"/>
                <w:szCs w:val="24"/>
              </w:rPr>
              <w:t>их основ</w:t>
            </w:r>
            <w:r w:rsidR="008B5B97" w:rsidRPr="007B21B6">
              <w:rPr>
                <w:spacing w:val="-8"/>
                <w:sz w:val="24"/>
                <w:szCs w:val="24"/>
              </w:rPr>
              <w:t xml:space="preserve"> современной психологии;</w:t>
            </w:r>
          </w:p>
          <w:p w:rsidR="006C3099" w:rsidRPr="007B21B6" w:rsidRDefault="006C3099" w:rsidP="007B21B6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7B21B6">
              <w:rPr>
                <w:spacing w:val="-8"/>
                <w:sz w:val="24"/>
                <w:szCs w:val="24"/>
              </w:rPr>
              <w:t>знание психологии личности;</w:t>
            </w:r>
          </w:p>
          <w:p w:rsidR="00416177" w:rsidRPr="007B21B6" w:rsidRDefault="00E60EC4" w:rsidP="007B21B6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7B21B6">
              <w:rPr>
                <w:sz w:val="24"/>
                <w:szCs w:val="24"/>
              </w:rPr>
              <w:t>з</w:t>
            </w:r>
            <w:r w:rsidR="00416177" w:rsidRPr="007B21B6">
              <w:rPr>
                <w:spacing w:val="-8"/>
                <w:sz w:val="24"/>
                <w:szCs w:val="24"/>
              </w:rPr>
              <w:t>нание индивидуально-психологических особенностей личности;</w:t>
            </w:r>
          </w:p>
          <w:p w:rsidR="001B7141" w:rsidRPr="007B21B6" w:rsidRDefault="001B7141" w:rsidP="007B21B6">
            <w:pPr>
              <w:pStyle w:val="10"/>
              <w:numPr>
                <w:ilvl w:val="0"/>
                <w:numId w:val="5"/>
              </w:numPr>
              <w:tabs>
                <w:tab w:val="num" w:pos="0"/>
                <w:tab w:val="left" w:pos="318"/>
              </w:tabs>
              <w:ind w:left="0" w:firstLine="0"/>
              <w:rPr>
                <w:spacing w:val="-8"/>
                <w:sz w:val="24"/>
                <w:szCs w:val="24"/>
              </w:rPr>
            </w:pPr>
            <w:r w:rsidRPr="007B21B6">
              <w:rPr>
                <w:spacing w:val="-8"/>
                <w:sz w:val="24"/>
                <w:szCs w:val="24"/>
              </w:rPr>
              <w:t xml:space="preserve">знание </w:t>
            </w:r>
            <w:r w:rsidRPr="007B21B6">
              <w:rPr>
                <w:bCs/>
                <w:sz w:val="24"/>
                <w:szCs w:val="24"/>
              </w:rPr>
              <w:t xml:space="preserve">основных </w:t>
            </w:r>
            <w:r w:rsidRPr="007B21B6">
              <w:rPr>
                <w:sz w:val="24"/>
                <w:szCs w:val="24"/>
              </w:rPr>
              <w:t>познавательных процессов</w:t>
            </w:r>
          </w:p>
          <w:p w:rsidR="00416177" w:rsidRPr="007B21B6" w:rsidRDefault="001B7141" w:rsidP="007B21B6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7B21B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416177"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работать с </w:t>
            </w:r>
            <w:r w:rsidR="00E60EC4"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методическим инструментарием, </w:t>
            </w:r>
            <w:r w:rsidR="00416177"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личностными тестами и методиками</w:t>
            </w:r>
            <w:r w:rsidR="00E60EC4"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;</w:t>
            </w:r>
          </w:p>
          <w:p w:rsidR="00416177" w:rsidRPr="007B21B6" w:rsidRDefault="001B7141" w:rsidP="007B21B6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E60EC4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="00E60EC4"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</w:t>
            </w:r>
            <w:r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сследование</w:t>
            </w:r>
            <w:r w:rsidR="00E60EC4" w:rsidRPr="007B21B6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="00E60EC4" w:rsidRPr="007B21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индивидуально-психол</w:t>
            </w:r>
            <w:r w:rsidRPr="007B21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огических особенностей личности </w:t>
            </w:r>
            <w:r w:rsidR="00416177" w:rsidRPr="007B21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 целью составления психологических характеристик;</w:t>
            </w:r>
          </w:p>
          <w:p w:rsidR="001B7141" w:rsidRPr="007B21B6" w:rsidRDefault="001B7141" w:rsidP="007B21B6">
            <w:pPr>
              <w:pStyle w:val="10"/>
              <w:numPr>
                <w:ilvl w:val="0"/>
                <w:numId w:val="1"/>
              </w:numPr>
              <w:tabs>
                <w:tab w:val="left" w:pos="567"/>
              </w:tabs>
              <w:ind w:left="0"/>
              <w:rPr>
                <w:spacing w:val="-8"/>
                <w:sz w:val="24"/>
                <w:szCs w:val="24"/>
              </w:rPr>
            </w:pPr>
            <w:r w:rsidRPr="007B21B6">
              <w:rPr>
                <w:sz w:val="24"/>
                <w:szCs w:val="24"/>
              </w:rPr>
              <w:t xml:space="preserve">умение проводить </w:t>
            </w:r>
            <w:r w:rsidRPr="007B21B6">
              <w:rPr>
                <w:color w:val="000000"/>
                <w:spacing w:val="-8"/>
                <w:sz w:val="24"/>
                <w:szCs w:val="24"/>
              </w:rPr>
              <w:t xml:space="preserve">изучение </w:t>
            </w:r>
            <w:r w:rsidRPr="007B21B6">
              <w:rPr>
                <w:bCs/>
                <w:sz w:val="24"/>
                <w:szCs w:val="24"/>
              </w:rPr>
              <w:t xml:space="preserve">основных </w:t>
            </w:r>
            <w:r w:rsidRPr="007B21B6">
              <w:rPr>
                <w:sz w:val="24"/>
                <w:szCs w:val="24"/>
              </w:rPr>
              <w:t>познавательных процессов;</w:t>
            </w:r>
          </w:p>
          <w:p w:rsidR="00E60EC4" w:rsidRPr="007B21B6" w:rsidRDefault="001B7141" w:rsidP="007B21B6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>мение решать проблемы</w:t>
            </w:r>
            <w:r w:rsidR="00E60EC4" w:rsidRPr="007B21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межличностных и межгрупповых отношений</w:t>
            </w:r>
            <w:r w:rsidRPr="007B21B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в процессе </w:t>
            </w:r>
            <w:r w:rsidR="00A657C3" w:rsidRPr="007B21B6">
              <w:rPr>
                <w:rFonts w:ascii="Times New Roman" w:hAnsi="Times New Roman" w:cs="Times New Roman"/>
                <w:sz w:val="24"/>
                <w:szCs w:val="24"/>
              </w:rPr>
              <w:t>межличностных коммуникаций</w:t>
            </w:r>
            <w:r w:rsidR="00A657C3" w:rsidRPr="007B21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B0E5C" w:rsidRPr="007B21B6" w:rsidRDefault="003126A7" w:rsidP="007B21B6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умение управлять процессами формирования и эффективного использования навыков и умений общения и межличностных коммуникаций.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B21B6" w:rsidRPr="007B21B6" w:rsidRDefault="007B21B6" w:rsidP="007B21B6">
            <w:pPr>
              <w:pStyle w:val="1"/>
              <w:spacing w:line="240" w:lineRule="auto"/>
              <w:rPr>
                <w:b/>
                <w:spacing w:val="-4"/>
                <w:sz w:val="24"/>
                <w:szCs w:val="24"/>
                <w:u w:val="single"/>
              </w:rPr>
            </w:pPr>
            <w:r w:rsidRPr="007B21B6">
              <w:rPr>
                <w:b/>
                <w:spacing w:val="-4"/>
                <w:sz w:val="24"/>
                <w:szCs w:val="24"/>
                <w:u w:val="single"/>
              </w:rPr>
              <w:t>Основная: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1.Введение в общую психологию. Под ред. А.В. Петровского. - М.,2004.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2.Гиппенрейтер Ю.Б. Введение в общую психологию. - М., 2010.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3.Крылов А.А. Психология. - М., 2007.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4.Немов Р.С. Психология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.1. - М., 2010.</w:t>
            </w:r>
          </w:p>
          <w:p w:rsidR="007B21B6" w:rsidRPr="007B21B6" w:rsidRDefault="007B21B6" w:rsidP="00194E9A">
            <w:pPr>
              <w:pStyle w:val="1"/>
              <w:tabs>
                <w:tab w:val="left" w:pos="709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21B6">
              <w:rPr>
                <w:sz w:val="24"/>
                <w:szCs w:val="24"/>
              </w:rPr>
              <w:t>5.Рогов К.И. Общая психология (курс лекций). - М., 2010.</w:t>
            </w:r>
          </w:p>
          <w:p w:rsidR="007B21B6" w:rsidRPr="007B21B6" w:rsidRDefault="007B21B6" w:rsidP="007B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6.Рубинштейн С.Л. Основы общей психологии.- СПб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  <w:p w:rsidR="007B21B6" w:rsidRPr="007B21B6" w:rsidRDefault="007B21B6" w:rsidP="007B21B6">
            <w:pPr>
              <w:tabs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7.Столяренко Л.С. Основы общей психологии. - Ростов на Дону, 2009.</w:t>
            </w:r>
          </w:p>
          <w:p w:rsidR="007B21B6" w:rsidRPr="007B21B6" w:rsidRDefault="007B21B6" w:rsidP="007B2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8.Столяренко Л.С. Основы общей психологии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тесты). – 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/ на Дону., 2010.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</w:pPr>
            <w:r w:rsidRPr="007B21B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u w:val="single"/>
              </w:rPr>
              <w:t>Дополнительная:</w:t>
            </w:r>
          </w:p>
          <w:p w:rsidR="007B21B6" w:rsidRPr="007B21B6" w:rsidRDefault="007B21B6" w:rsidP="007B2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1.Белоус В.В. Темперамент и деятельность. – Пятигорск, 2000.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2.Выготский Л.С. Собрание соч.: В 6-ти т.</w:t>
            </w: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М.,1999.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3.Крижанская Ю.С. Грамматика общения. - М., 2009.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4.Лавриенко В.Н. Психология и этика делового общения. - М., 2010.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5.Леонтьев А.А. Психология общения. - М., 2004.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6.Лурия А.Р. Ощущения и восприятия. - М.,1975.</w:t>
            </w:r>
          </w:p>
          <w:p w:rsidR="007B21B6" w:rsidRPr="007B21B6" w:rsidRDefault="007B21B6" w:rsidP="007B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7.Мощенко А.В. Психологии конфликта. - М., 2010.</w:t>
            </w:r>
          </w:p>
          <w:p w:rsidR="007B21B6" w:rsidRPr="007B21B6" w:rsidRDefault="007B21B6" w:rsidP="007B2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Ярошевский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М.Г. История психологии. - М., 2001.</w:t>
            </w:r>
          </w:p>
          <w:p w:rsidR="007B21B6" w:rsidRPr="007B21B6" w:rsidRDefault="007B21B6" w:rsidP="007B21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9.Фельдштейн Д.И. Психология развития личности в онтогенезе.- М., 1989.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10.Хрестоматия по ощущению и восприятию. - М., 2005.</w:t>
            </w:r>
          </w:p>
          <w:p w:rsidR="009B0E5C" w:rsidRPr="007B21B6" w:rsidRDefault="009B0E5C" w:rsidP="007B21B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9B0E5C" w:rsidRPr="007B21B6" w:rsidRDefault="009B0E5C" w:rsidP="007B21B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B21B6" w:rsidRDefault="006C3099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>курс, в котором будет осуществлен</w:t>
            </w:r>
            <w:r w:rsidR="0078139D" w:rsidRPr="007B21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</w:t>
            </w:r>
            <w:r w:rsidR="0078139D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прикладного 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поэтому в ходе подготовки к дисциплине существенная роль отводится учебнику и сборнику </w:t>
            </w:r>
            <w:r w:rsidR="00490B82" w:rsidRPr="007B21B6">
              <w:rPr>
                <w:rFonts w:ascii="Times New Roman" w:hAnsi="Times New Roman" w:cs="Times New Roman"/>
                <w:sz w:val="24"/>
                <w:szCs w:val="24"/>
              </w:rPr>
              <w:t>психодиагностических методик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>Домашние задания (</w:t>
            </w:r>
            <w:r w:rsidR="00490B82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proofErr w:type="spellStart"/>
            <w:r w:rsidR="00490B82" w:rsidRPr="007B21B6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490B82" w:rsidRPr="007B21B6">
              <w:rPr>
                <w:rFonts w:ascii="Times New Roman" w:hAnsi="Times New Roman" w:cs="Times New Roman"/>
                <w:sz w:val="24"/>
                <w:szCs w:val="24"/>
              </w:rPr>
              <w:t>, тестирование)</w:t>
            </w:r>
            <w:r w:rsidR="000D4B43" w:rsidRPr="007B21B6">
              <w:rPr>
                <w:rFonts w:ascii="Times New Roman" w:hAnsi="Times New Roman" w:cs="Times New Roman"/>
                <w:sz w:val="24"/>
                <w:szCs w:val="24"/>
              </w:rPr>
              <w:t>, деловая игра «Теледебаты», направленная на понимание особенностей восприятия и понимания людьми друг друга)</w:t>
            </w:r>
            <w:r w:rsidR="009B0E5C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предоставят вам возможность для ознакомления с практическим применением теоретического материала.</w:t>
            </w:r>
            <w:proofErr w:type="gramEnd"/>
            <w:r w:rsidR="00485AB3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B43" w:rsidRPr="007B21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5AB3" w:rsidRPr="007B21B6">
              <w:rPr>
                <w:rFonts w:ascii="Times New Roman" w:hAnsi="Times New Roman" w:cs="Times New Roman"/>
                <w:sz w:val="24"/>
                <w:szCs w:val="24"/>
              </w:rPr>
              <w:t>ажно, чтобы данный комплекс знаний был представлен в системе знаний каждого выпускника высшей школы, прежде всего в подготовке специалистов высшей квалификации.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7B21B6" w:rsidRPr="007B21B6" w:rsidRDefault="007B21B6" w:rsidP="007B21B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7B21B6" w:rsidRPr="007B21B6" w:rsidRDefault="007B21B6" w:rsidP="007B21B6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674D0A" w:rsidRDefault="007B21B6" w:rsidP="00674D0A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9B0E5C" w:rsidRPr="00674D0A" w:rsidRDefault="007B21B6" w:rsidP="00674D0A">
            <w:pPr>
              <w:pStyle w:val="a4"/>
              <w:numPr>
                <w:ilvl w:val="0"/>
                <w:numId w:val="11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</w:tc>
      </w:tr>
      <w:tr w:rsidR="009B0E5C" w:rsidRPr="007B21B6" w:rsidTr="00B2271E">
        <w:trPr>
          <w:trHeight w:val="258"/>
        </w:trPr>
        <w:tc>
          <w:tcPr>
            <w:tcW w:w="1809" w:type="dxa"/>
            <w:gridSpan w:val="3"/>
            <w:vMerge w:val="restart"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9B0E5C" w:rsidRPr="007B21B6" w:rsidRDefault="009B0E5C" w:rsidP="007B21B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9B0E5C" w:rsidRPr="007B21B6" w:rsidTr="00B2271E">
        <w:trPr>
          <w:trHeight w:val="576"/>
        </w:trPr>
        <w:tc>
          <w:tcPr>
            <w:tcW w:w="1809" w:type="dxa"/>
            <w:gridSpan w:val="3"/>
            <w:vMerge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D21B41" w:rsidRPr="007B21B6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D21B41" w:rsidRPr="007B21B6">
              <w:rPr>
                <w:rFonts w:ascii="Times New Roman" w:hAnsi="Times New Roman" w:cs="Times New Roman"/>
                <w:sz w:val="24"/>
                <w:szCs w:val="24"/>
              </w:rPr>
              <w:t>, написание эссе,  проведения прикладных исследований</w:t>
            </w:r>
          </w:p>
          <w:p w:rsidR="009645F0" w:rsidRPr="007B21B6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41" w:rsidRPr="007B21B6" w:rsidRDefault="00D21B41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9645F0" w:rsidRPr="007B21B6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5F0" w:rsidRPr="007B21B6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  <w:r w:rsidR="00D21B41" w:rsidRPr="007B21B6">
              <w:rPr>
                <w:rFonts w:ascii="Times New Roman" w:hAnsi="Times New Roman" w:cs="Times New Roman"/>
                <w:sz w:val="24"/>
                <w:szCs w:val="24"/>
              </w:rPr>
              <w:t>,7,8,9,10,11,12,13,14</w:t>
            </w:r>
          </w:p>
          <w:p w:rsidR="00D21B41" w:rsidRPr="007B21B6" w:rsidRDefault="00D21B41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1,2,34,5,6,7,8,9,10,11,12,1</w:t>
            </w:r>
            <w:r w:rsidR="009645F0" w:rsidRPr="007B21B6"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  <w:p w:rsidR="009B0E5C" w:rsidRPr="007B21B6" w:rsidRDefault="009645F0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5C" w:rsidRPr="007B21B6" w:rsidTr="00B2271E">
        <w:tc>
          <w:tcPr>
            <w:tcW w:w="1809" w:type="dxa"/>
            <w:gridSpan w:val="3"/>
            <w:vMerge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9B0E5C" w:rsidRPr="007B21B6" w:rsidRDefault="009B0E5C" w:rsidP="007B21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9B0E5C" w:rsidRPr="007B21B6" w:rsidRDefault="009B0E5C" w:rsidP="00674D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0% -49%: 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9B0E5C" w:rsidRPr="007B21B6" w:rsidTr="00B2271E">
        <w:tc>
          <w:tcPr>
            <w:tcW w:w="1809" w:type="dxa"/>
            <w:gridSpan w:val="3"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 w:rsidR="00954B26"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магистранта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 w:rsidR="00885BFD" w:rsidRPr="007B2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магистранта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занятии. </w:t>
            </w:r>
          </w:p>
        </w:tc>
      </w:tr>
      <w:tr w:rsidR="009B0E5C" w:rsidRPr="007B21B6" w:rsidTr="00B2271E">
        <w:tc>
          <w:tcPr>
            <w:tcW w:w="9854" w:type="dxa"/>
            <w:gridSpan w:val="15"/>
          </w:tcPr>
          <w:p w:rsidR="009B0E5C" w:rsidRPr="007B21B6" w:rsidRDefault="009B0E5C" w:rsidP="007B21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9B0E5C" w:rsidRPr="007B21B6" w:rsidTr="00B2271E">
        <w:tc>
          <w:tcPr>
            <w:tcW w:w="1101" w:type="dxa"/>
          </w:tcPr>
          <w:p w:rsidR="009B0E5C" w:rsidRPr="007B21B6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9B0E5C" w:rsidRPr="007B21B6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9B0E5C" w:rsidRPr="007B21B6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9B0E5C" w:rsidRPr="007B21B6" w:rsidRDefault="009B0E5C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2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0D19" w:rsidRPr="007B21B6" w:rsidTr="00194E9A">
        <w:tc>
          <w:tcPr>
            <w:tcW w:w="9854" w:type="dxa"/>
            <w:gridSpan w:val="15"/>
          </w:tcPr>
          <w:p w:rsidR="00C20D19" w:rsidRPr="007B21B6" w:rsidRDefault="00C20D19" w:rsidP="007B21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в психологию</w:t>
            </w:r>
          </w:p>
        </w:tc>
      </w:tr>
      <w:tr w:rsidR="007B21B6" w:rsidRPr="007B21B6" w:rsidTr="00194E9A">
        <w:tc>
          <w:tcPr>
            <w:tcW w:w="9854" w:type="dxa"/>
            <w:gridSpan w:val="15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 Теоретико-м</w:t>
            </w:r>
            <w:proofErr w:type="spellStart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>етодологические</w:t>
            </w:r>
            <w:proofErr w:type="spellEnd"/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исторические аспекты исследования в общей и социальной психологии</w:t>
            </w:r>
          </w:p>
        </w:tc>
      </w:tr>
      <w:tr w:rsidR="007B21B6" w:rsidRPr="007B21B6" w:rsidTr="00B2271E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Предмет психологической науки и практики. 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1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B21B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Предмет, задачи и методы общей  психологии</w:t>
            </w:r>
            <w:r w:rsidRPr="007B21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2.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деятельности. Структура деятельности. 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Пракическое  занятие 2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Виды деятельности.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674D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1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.Ключевые понятия общей психологии.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7B21B6" w:rsidTr="00194E9A">
        <w:tc>
          <w:tcPr>
            <w:tcW w:w="9854" w:type="dxa"/>
            <w:gridSpan w:val="15"/>
            <w:vAlign w:val="center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№ 2. Познавательные процессы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674D0A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3.</w:t>
            </w:r>
            <w:r w:rsidRPr="007B21B6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Ощущение и восприятие как первый уровень в системе познавательных процессов. 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3 практиктическое занятие</w:t>
            </w:r>
            <w:r w:rsidRPr="007B21B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. Виды ощущения и восприятия.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/>
              </w:rPr>
              <w:t>Лекция 4.</w:t>
            </w:r>
            <w:r w:rsidRPr="007B21B6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kk-KZ"/>
              </w:rPr>
              <w:t xml:space="preserve"> Внимание и  память.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4 Практическое занятие</w:t>
            </w:r>
            <w:r w:rsidRPr="007B21B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. Виды внимания и памяти. Их функциональные особенности.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СРСП- 2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 Практико-ориентированное занятие по теме: Технологии развития внимания и памяти.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pStyle w:val="20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674D0A">
              <w:rPr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Лекция 5.</w:t>
            </w:r>
            <w:r w:rsidRPr="007B21B6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Мышление и речь. 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5 практическое занятие</w:t>
            </w:r>
            <w:r w:rsidRPr="007B21B6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>. Взаимосвязь мышления, речи и эмоций.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-3.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Развитие ораторского искусства в Казахстане. Написать эссе по ораторскому искусству.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pStyle w:val="a7"/>
              <w:spacing w:after="0"/>
              <w:ind w:left="0"/>
              <w:rPr>
                <w:b/>
              </w:rPr>
            </w:pPr>
            <w:r w:rsidRPr="00674D0A">
              <w:rPr>
                <w:b/>
              </w:rPr>
              <w:t>Лекция 6.</w:t>
            </w:r>
            <w:r w:rsidRPr="007B21B6">
              <w:t xml:space="preserve"> Представление и в</w:t>
            </w:r>
            <w:r w:rsidRPr="007B21B6">
              <w:rPr>
                <w:bCs/>
                <w:color w:val="000000"/>
                <w:kern w:val="24"/>
                <w:lang w:val="kk-KZ"/>
              </w:rPr>
              <w:t>оображение</w:t>
            </w:r>
            <w:r w:rsidRPr="007B21B6">
              <w:t>. Виды воображения.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6. Роль воображения в жизни человека. Воображение и творчество.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Лекция 7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. Индивидуально-психологические особенности </w:t>
            </w: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емперамент.личности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</w:t>
            </w:r>
            <w:r w:rsidR="00674D0A"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Темперамент и индивидуальный стиль деятельности. человека..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13</w:t>
            </w:r>
          </w:p>
        </w:tc>
      </w:tr>
      <w:tr w:rsidR="00674D0A" w:rsidRPr="007B21B6" w:rsidTr="00194E9A">
        <w:tc>
          <w:tcPr>
            <w:tcW w:w="1101" w:type="dxa"/>
            <w:vAlign w:val="center"/>
          </w:tcPr>
          <w:p w:rsidR="00674D0A" w:rsidRPr="007B21B6" w:rsidRDefault="00674D0A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74D0A" w:rsidRPr="007B21B6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Рубежный контроль</w:t>
            </w:r>
          </w:p>
        </w:tc>
        <w:tc>
          <w:tcPr>
            <w:tcW w:w="1843" w:type="dxa"/>
            <w:gridSpan w:val="6"/>
          </w:tcPr>
          <w:p w:rsidR="00674D0A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7B21B6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7B21B6" w:rsidTr="00194E9A">
        <w:tc>
          <w:tcPr>
            <w:tcW w:w="9854" w:type="dxa"/>
            <w:gridSpan w:val="15"/>
            <w:vAlign w:val="center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3.Социально – психологическая организация социальных групп. 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Индивидуально-психологические особенности личности. Характер человека.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Практические занятия 8.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Личность и характер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СРСП 4.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Проектно-ориентированное занятие. 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</w:t>
            </w:r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>Личность и здоровье»  (профилактические меры по предупреждению наиболее распространенных  болезней, таких</w:t>
            </w:r>
            <w:r w:rsidRPr="007B21B6">
              <w:rPr>
                <w:rFonts w:ascii="Times New Roman" w:eastAsia="Batang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>сердечно-сосудистые</w:t>
            </w:r>
            <w:proofErr w:type="spellEnd"/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раковые, артериальное </w:t>
            </w:r>
            <w:proofErr w:type="spellStart"/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>давление</w:t>
            </w:r>
            <w:proofErr w:type="gramStart"/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>.П</w:t>
            </w:r>
            <w:proofErr w:type="gramEnd"/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>о</w:t>
            </w:r>
            <w:proofErr w:type="spellEnd"/>
            <w:r w:rsidRPr="007B21B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выбору студента). 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Индивидуально-психологические особенности личности. Способности.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9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B21B6" w:rsidRPr="007B21B6" w:rsidRDefault="007B21B6" w:rsidP="007B21B6">
            <w:pP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10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. Воля. Теории воли.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воли у человека.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11.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11.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Эмоции. Психологические теории эмоций.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.Эмоции и личность.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СРСП 5.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 по </w:t>
            </w:r>
            <w:proofErr w:type="spell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proofErr w:type="gramStart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proofErr w:type="spellEnd"/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регуляция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12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Лекция 12. </w:t>
            </w:r>
            <w:r w:rsidRPr="00674D0A">
              <w:rPr>
                <w:rFonts w:ascii="Times New Roman" w:hAnsi="Times New Roman" w:cs="Times New Roman"/>
                <w:bCs/>
                <w:sz w:val="24"/>
                <w:szCs w:val="24"/>
              </w:rPr>
              <w:t>Мотив и мотивация. Психологические теории мотивации.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12.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Мотивация и деятельность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6.</w:t>
            </w:r>
            <w:r w:rsidRPr="007B21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Эмоционально-волевая сфера личности (защита проекта)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13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и виды общения. Роль общения в психическом развитии человека.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 Техника и приемы общения. Развития общения.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14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Межличностное общение.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 xml:space="preserve">  Коммуникативный тренинг.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</w:t>
            </w:r>
            <w:r w:rsidRPr="007B21B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5. 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Конфликты вобразовательной среде.</w:t>
            </w:r>
          </w:p>
        </w:tc>
        <w:tc>
          <w:tcPr>
            <w:tcW w:w="1843" w:type="dxa"/>
            <w:gridSpan w:val="6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D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 занятие 15.</w:t>
            </w: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Способы преодления конфликта.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7B21B6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674D0A" w:rsidRPr="007B21B6" w:rsidTr="00194E9A">
        <w:tc>
          <w:tcPr>
            <w:tcW w:w="1101" w:type="dxa"/>
            <w:vAlign w:val="center"/>
          </w:tcPr>
          <w:p w:rsidR="00674D0A" w:rsidRPr="007B21B6" w:rsidRDefault="00674D0A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674D0A" w:rsidRPr="00674D0A" w:rsidRDefault="00674D0A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843" w:type="dxa"/>
            <w:gridSpan w:val="6"/>
          </w:tcPr>
          <w:p w:rsidR="00674D0A" w:rsidRPr="007B21B6" w:rsidRDefault="00674D0A" w:rsidP="007B2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674D0A" w:rsidRPr="007B21B6" w:rsidRDefault="00194E9A" w:rsidP="007B21B6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8</w:t>
            </w:r>
          </w:p>
        </w:tc>
      </w:tr>
      <w:tr w:rsidR="007B21B6" w:rsidRPr="007B21B6" w:rsidTr="00194E9A">
        <w:tc>
          <w:tcPr>
            <w:tcW w:w="1101" w:type="dxa"/>
            <w:vAlign w:val="center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674D0A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7B21B6" w:rsidRPr="007B21B6" w:rsidTr="00194E9A">
        <w:tc>
          <w:tcPr>
            <w:tcW w:w="1101" w:type="dxa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7B21B6" w:rsidRPr="007B21B6" w:rsidRDefault="007B21B6" w:rsidP="007B21B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43" w:type="dxa"/>
            <w:gridSpan w:val="6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7B21B6" w:rsidRPr="007B21B6" w:rsidRDefault="007B21B6" w:rsidP="007B21B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7B21B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9B0E5C" w:rsidRDefault="009B0E5C" w:rsidP="009B0E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5C" w:rsidRDefault="00D269C2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269C2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D269C2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D269C2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72B46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="00272B46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9B0E5C" w:rsidRPr="00AE2B3D" w:rsidRDefault="009B0E5C" w:rsidP="009B0E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21B6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="007B21B6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267BF8" w:rsidRDefault="00267BF8"/>
    <w:sectPr w:rsidR="00267BF8" w:rsidSect="00194E9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6450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6C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07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31605EE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0A0E68"/>
    <w:multiLevelType w:val="hybridMultilevel"/>
    <w:tmpl w:val="DC124950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B0E5C"/>
    <w:rsid w:val="00024E79"/>
    <w:rsid w:val="00032359"/>
    <w:rsid w:val="0004476B"/>
    <w:rsid w:val="00073844"/>
    <w:rsid w:val="000C3F1E"/>
    <w:rsid w:val="000D259B"/>
    <w:rsid w:val="000D4B43"/>
    <w:rsid w:val="000D6292"/>
    <w:rsid w:val="00114F7C"/>
    <w:rsid w:val="00180D84"/>
    <w:rsid w:val="00194E9A"/>
    <w:rsid w:val="00196A2A"/>
    <w:rsid w:val="001A584B"/>
    <w:rsid w:val="001B7141"/>
    <w:rsid w:val="001C37F6"/>
    <w:rsid w:val="00217068"/>
    <w:rsid w:val="00267BF8"/>
    <w:rsid w:val="00272B46"/>
    <w:rsid w:val="00275146"/>
    <w:rsid w:val="003126A7"/>
    <w:rsid w:val="00313E4E"/>
    <w:rsid w:val="003541C9"/>
    <w:rsid w:val="0036322F"/>
    <w:rsid w:val="00377377"/>
    <w:rsid w:val="00416177"/>
    <w:rsid w:val="00441191"/>
    <w:rsid w:val="00485AB3"/>
    <w:rsid w:val="00490B82"/>
    <w:rsid w:val="00491213"/>
    <w:rsid w:val="00496659"/>
    <w:rsid w:val="00514DC6"/>
    <w:rsid w:val="00573BC0"/>
    <w:rsid w:val="006043B1"/>
    <w:rsid w:val="00640A7F"/>
    <w:rsid w:val="00674D0A"/>
    <w:rsid w:val="006A3E7B"/>
    <w:rsid w:val="006B5B6E"/>
    <w:rsid w:val="006B73A7"/>
    <w:rsid w:val="006C3099"/>
    <w:rsid w:val="006D6E92"/>
    <w:rsid w:val="006F2E6B"/>
    <w:rsid w:val="00704D6F"/>
    <w:rsid w:val="00743979"/>
    <w:rsid w:val="007567C1"/>
    <w:rsid w:val="0076414F"/>
    <w:rsid w:val="00767A5A"/>
    <w:rsid w:val="00780645"/>
    <w:rsid w:val="0078139D"/>
    <w:rsid w:val="007A570D"/>
    <w:rsid w:val="007B21B6"/>
    <w:rsid w:val="007B5E2E"/>
    <w:rsid w:val="007D0C87"/>
    <w:rsid w:val="00803020"/>
    <w:rsid w:val="00885BFD"/>
    <w:rsid w:val="008B5B97"/>
    <w:rsid w:val="008E07E3"/>
    <w:rsid w:val="008E1E81"/>
    <w:rsid w:val="009444A5"/>
    <w:rsid w:val="00954B26"/>
    <w:rsid w:val="009645F0"/>
    <w:rsid w:val="00975D48"/>
    <w:rsid w:val="009B0E5C"/>
    <w:rsid w:val="00A11B9F"/>
    <w:rsid w:val="00A46760"/>
    <w:rsid w:val="00A657C3"/>
    <w:rsid w:val="00AC7EA8"/>
    <w:rsid w:val="00B2271E"/>
    <w:rsid w:val="00B738E9"/>
    <w:rsid w:val="00B738F6"/>
    <w:rsid w:val="00B91A43"/>
    <w:rsid w:val="00C01304"/>
    <w:rsid w:val="00C10539"/>
    <w:rsid w:val="00C20D19"/>
    <w:rsid w:val="00CC77C6"/>
    <w:rsid w:val="00CE1073"/>
    <w:rsid w:val="00CE5926"/>
    <w:rsid w:val="00D208BE"/>
    <w:rsid w:val="00D21B41"/>
    <w:rsid w:val="00D269C2"/>
    <w:rsid w:val="00D85199"/>
    <w:rsid w:val="00DF47D4"/>
    <w:rsid w:val="00E4778F"/>
    <w:rsid w:val="00E60EC4"/>
    <w:rsid w:val="00E65868"/>
    <w:rsid w:val="00ED7FD4"/>
    <w:rsid w:val="00F107CE"/>
    <w:rsid w:val="00F4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B0E5C"/>
  </w:style>
  <w:style w:type="paragraph" w:styleId="a4">
    <w:name w:val="List Paragraph"/>
    <w:basedOn w:val="a"/>
    <w:uiPriority w:val="34"/>
    <w:qFormat/>
    <w:rsid w:val="009B0E5C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0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E5C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41617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0">
    <w:name w:val="Основной текст1"/>
    <w:basedOn w:val="1"/>
    <w:rsid w:val="00416177"/>
    <w:pPr>
      <w:widowControl/>
      <w:snapToGrid/>
      <w:spacing w:line="240" w:lineRule="auto"/>
      <w:ind w:firstLine="0"/>
    </w:pPr>
    <w:rPr>
      <w:sz w:val="28"/>
    </w:rPr>
  </w:style>
  <w:style w:type="paragraph" w:customStyle="1" w:styleId="2">
    <w:name w:val="Обычный2"/>
    <w:rsid w:val="006B5B6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a7">
    <w:name w:val="Body Text Indent"/>
    <w:basedOn w:val="a"/>
    <w:link w:val="a8"/>
    <w:unhideWhenUsed/>
    <w:rsid w:val="007B21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7B21B6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nhideWhenUsed/>
    <w:rsid w:val="007B21B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7B21B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C5AD-5406-441C-9933-116AFFC2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1</cp:lastModifiedBy>
  <cp:revision>1</cp:revision>
  <dcterms:created xsi:type="dcterms:W3CDTF">2017-01-31T15:28:00Z</dcterms:created>
  <dcterms:modified xsi:type="dcterms:W3CDTF">2017-01-31T16:13:00Z</dcterms:modified>
</cp:coreProperties>
</file>